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98" w:rsidRPr="00886ACC" w:rsidRDefault="009605F7" w:rsidP="003C189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86ACC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-480695</wp:posOffset>
            </wp:positionV>
            <wp:extent cx="2295525" cy="1704975"/>
            <wp:effectExtent l="19050" t="0" r="9525" b="0"/>
            <wp:wrapSquare wrapText="bothSides"/>
            <wp:docPr id="7" name="Obraz 7" descr="Mamo, tato…” – Przedszkole Samorządowe im. św. Mikołaja w Rajbr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mo, tato…” – Przedszkole Samorządowe im. św. Mikołaja w Rajbroc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95D" w:rsidRPr="00886ACC">
        <w:rPr>
          <w:rFonts w:ascii="Times New Roman" w:hAnsi="Times New Roman" w:cs="Times New Roman"/>
          <w:b/>
          <w:color w:val="FF0000"/>
          <w:sz w:val="40"/>
          <w:szCs w:val="40"/>
        </w:rPr>
        <w:t>Adaptacja dzi</w:t>
      </w:r>
      <w:r w:rsidR="00B21226" w:rsidRPr="00886ACC">
        <w:rPr>
          <w:rFonts w:ascii="Times New Roman" w:hAnsi="Times New Roman" w:cs="Times New Roman"/>
          <w:b/>
          <w:color w:val="FF0000"/>
          <w:sz w:val="40"/>
          <w:szCs w:val="40"/>
        </w:rPr>
        <w:t>ecka trzyletniego w przedszkolu</w:t>
      </w:r>
      <w:r w:rsidR="003C1894" w:rsidRPr="00886ACC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6D5D2C" w:rsidRPr="003C1894" w:rsidRDefault="006D5D2C" w:rsidP="00B21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D" w:rsidRPr="009605F7" w:rsidRDefault="0071595D" w:rsidP="00D1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Przedszkole jest środowiskiem edukacyjnym rozwijającym możliwości wychowanków, zapewniającym sukcesy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Pr="009605F7">
        <w:rPr>
          <w:rFonts w:ascii="Times New Roman" w:hAnsi="Times New Roman" w:cs="Times New Roman"/>
          <w:sz w:val="28"/>
          <w:szCs w:val="28"/>
        </w:rPr>
        <w:t xml:space="preserve"> i lepsze przygotowanie do szkoły. Wiedza i umiejętności zdobyte przez dziecko w trakcie jego trwania stanowią wyznacznik jego przyszłych postaw wobec samego s</w:t>
      </w:r>
      <w:r w:rsidR="00D16B8C" w:rsidRPr="009605F7">
        <w:rPr>
          <w:rFonts w:ascii="Times New Roman" w:hAnsi="Times New Roman" w:cs="Times New Roman"/>
          <w:sz w:val="28"/>
          <w:szCs w:val="28"/>
        </w:rPr>
        <w:t xml:space="preserve">iebie i otaczającego go świata, gdyż w tym okresie nabywane są 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="00D16B8C" w:rsidRPr="009605F7">
        <w:rPr>
          <w:rFonts w:ascii="Times New Roman" w:hAnsi="Times New Roman" w:cs="Times New Roman"/>
          <w:sz w:val="28"/>
          <w:szCs w:val="28"/>
        </w:rPr>
        <w:t xml:space="preserve">i utrwalane pierwsze i ważne doświadczenia. W związku z tym </w:t>
      </w:r>
      <w:r w:rsidRPr="009605F7">
        <w:rPr>
          <w:rFonts w:ascii="Times New Roman" w:hAnsi="Times New Roman" w:cs="Times New Roman"/>
          <w:sz w:val="28"/>
          <w:szCs w:val="28"/>
        </w:rPr>
        <w:t>głównym celem placówek przedszkolnych jest wszechstronny rozwój osobowości dziecka w sferach emocjonalnej, intelektualnej, ruchowej, społecznej</w:t>
      </w:r>
      <w:r w:rsidR="00B46D24" w:rsidRPr="009605F7">
        <w:rPr>
          <w:rFonts w:ascii="Times New Roman" w:hAnsi="Times New Roman" w:cs="Times New Roman"/>
          <w:sz w:val="28"/>
          <w:szCs w:val="28"/>
        </w:rPr>
        <w:t>, poznawczej oraz duchowej.</w:t>
      </w:r>
      <w:r w:rsidRPr="0096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5D" w:rsidRPr="009605F7" w:rsidRDefault="0071595D" w:rsidP="00D1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Wiek przedszkolny dotyczy głownie dzieci od trzeciego do szóstego roku życia. W tym artykule chciałabym się skupić na adaptacji dzieci około trzyletnich. </w:t>
      </w:r>
    </w:p>
    <w:p w:rsidR="00B21226" w:rsidRPr="009605F7" w:rsidRDefault="00D16B8C" w:rsidP="00B21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Trzylatek może już przez pewien czas pozostać pod opieką osób innych niż rodzice i najbliżsi opiekunowie. U dziecka w tym okresie rozwojowym rozkwitają nie tylko ciekawość, ale i radość, sympatia, gniew, złość czy strach. Jest to wiek w którym kształtują się również emocje społeczne, moralne 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Pr="009605F7">
        <w:rPr>
          <w:rFonts w:ascii="Times New Roman" w:hAnsi="Times New Roman" w:cs="Times New Roman"/>
          <w:sz w:val="28"/>
          <w:szCs w:val="28"/>
        </w:rPr>
        <w:t xml:space="preserve">i intelektualne. Labilność emocjonalna u trzylatka oraz jego silna wrażliwość na zmiany w otoczeniu sprawiają, ze dziecko może mieć kłopoty z przystosowaniem się do wymagań nowego środowiska, dlatego też proces adaptacyjny niektórych dzieci jest bardzo ciężki, a u niektórych przebiega bardzo szybko. </w:t>
      </w:r>
      <w:r w:rsidR="00B21226" w:rsidRPr="009605F7">
        <w:rPr>
          <w:rFonts w:ascii="Times New Roman" w:hAnsi="Times New Roman" w:cs="Times New Roman"/>
          <w:sz w:val="28"/>
          <w:szCs w:val="28"/>
        </w:rPr>
        <w:tab/>
      </w:r>
    </w:p>
    <w:p w:rsidR="00D16B8C" w:rsidRPr="009605F7" w:rsidRDefault="00D16B8C" w:rsidP="00B21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Pierwsze dni pobytu dziecka w przedszkolu wymagają od niego dużych zdolności adaptacyjnych. Pierwsze odczucia związane z zetknięciem się z nieznaną mu dotychczas sytuacją, będą decydować o jego psychofizycznym funkcjonowaniu w tym środowisku. </w:t>
      </w:r>
      <w:r w:rsidR="00FF4F7A" w:rsidRPr="009605F7">
        <w:rPr>
          <w:rFonts w:ascii="Times New Roman" w:hAnsi="Times New Roman" w:cs="Times New Roman"/>
          <w:sz w:val="28"/>
          <w:szCs w:val="28"/>
        </w:rPr>
        <w:t xml:space="preserve">Przedszkole wprowadza trzylatka w świat dotąd dla niego obcy. Przede wszystkim uczy go tego, że istnieją inne dzieci 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="00FF4F7A" w:rsidRPr="009605F7">
        <w:rPr>
          <w:rFonts w:ascii="Times New Roman" w:hAnsi="Times New Roman" w:cs="Times New Roman"/>
          <w:sz w:val="28"/>
          <w:szCs w:val="28"/>
        </w:rPr>
        <w:t xml:space="preserve">i ich potrzeby. Zaczyna odbywać się proces socjalizacji malucha. Dziecko wchodząc w środowisko społeczne i materialne, jakim jest przedszkole, doświadcza dużej ilości silnych bodźców, co sprawia, ze przeżywa ono niepokoje i obawy, a jego proces przystosowania się przebiega z trudnościami, dlatego też kadra pedagogiczna musi czuwać nad rozwojem indywidualizacji dziecka na którą składają się takie czynniki jak akceptacja indywidualnych odczuć, pomaganie w realizacji pomysłów dziecka, unikanie sytuacji powodujących lęk, stawianie zadań na miarę możliwości dziecka, wyrobienie poczucia odpowiedzialności i kształtowanie poczucia więzi społecznej. </w:t>
      </w:r>
    </w:p>
    <w:p w:rsidR="00D208EF" w:rsidRPr="009605F7" w:rsidRDefault="00FF4F7A" w:rsidP="00CA3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lastRenderedPageBreak/>
        <w:t xml:space="preserve">Sprawne funkcjonowanie dziecka w warunkach przedszkolnych 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Pr="009605F7">
        <w:rPr>
          <w:rFonts w:ascii="Times New Roman" w:hAnsi="Times New Roman" w:cs="Times New Roman"/>
          <w:sz w:val="28"/>
          <w:szCs w:val="28"/>
        </w:rPr>
        <w:t>i adaptacja do życia w „gromadzie” rówieśników jest często warunk</w:t>
      </w:r>
      <w:r w:rsidR="00CA3914" w:rsidRPr="009605F7">
        <w:rPr>
          <w:rFonts w:ascii="Times New Roman" w:hAnsi="Times New Roman" w:cs="Times New Roman"/>
          <w:sz w:val="28"/>
          <w:szCs w:val="28"/>
        </w:rPr>
        <w:t xml:space="preserve">owane dojrzałością przedszkolną, a więc osiągnięciu takiego stopnia rozwoju fizycznego, umysłowego oraz społeczno – emocjonalnego jaki pozwala dziecku na pozostawanie kilku godzin dziennie pod opieką personelu przedszkola 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="00CA3914" w:rsidRPr="009605F7">
        <w:rPr>
          <w:rFonts w:ascii="Times New Roman" w:hAnsi="Times New Roman" w:cs="Times New Roman"/>
          <w:sz w:val="28"/>
          <w:szCs w:val="28"/>
        </w:rPr>
        <w:t xml:space="preserve">i współuczestniczenie w zajęciach tam organizowanych. </w:t>
      </w:r>
    </w:p>
    <w:p w:rsidR="00CA3914" w:rsidRPr="009605F7" w:rsidRDefault="00D208EF" w:rsidP="00CA3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W skład dojrzałości szkolnej wchodzą następujące kryteria:</w:t>
      </w:r>
    </w:p>
    <w:p w:rsidR="00D208EF" w:rsidRPr="009605F7" w:rsidRDefault="00D208EF" w:rsidP="00D2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Wychowanie zdrowotne </w:t>
      </w:r>
    </w:p>
    <w:p w:rsidR="00D208EF" w:rsidRPr="009605F7" w:rsidRDefault="00D208EF" w:rsidP="00D2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Wychowanie społeczno – moralne</w:t>
      </w:r>
    </w:p>
    <w:p w:rsidR="00D208EF" w:rsidRPr="009605F7" w:rsidRDefault="00D208EF" w:rsidP="00D2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Wychowanie umysłowe</w:t>
      </w:r>
    </w:p>
    <w:p w:rsidR="00D208EF" w:rsidRPr="009605F7" w:rsidRDefault="00D208EF" w:rsidP="00D2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Wychowanie estetyczne</w:t>
      </w:r>
    </w:p>
    <w:p w:rsidR="00CA3914" w:rsidRPr="009605F7" w:rsidRDefault="00CA3914" w:rsidP="00CA3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Dla trzylatka (niekiedy również i starszych dzieci ) pierwsze dni pobytu w przedszkolu są bardzo trudne. Pobyt w placówce jest niezwykle ważnym przełomem w jego życiu, co może mu sprawiać wiele trudności. Może to być warunkowane czynnikami:</w:t>
      </w:r>
    </w:p>
    <w:p w:rsidR="00CA3914" w:rsidRPr="009605F7" w:rsidRDefault="00CA3914" w:rsidP="00CA3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- sytuacyjnymi – objęcie dziecka wychowaniem przedszkolnym różni się znacznie od sytuacji znanej mu dotychczas: inny tryb życia, inne obowiązki 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Pr="009605F7">
        <w:rPr>
          <w:rFonts w:ascii="Times New Roman" w:hAnsi="Times New Roman" w:cs="Times New Roman"/>
          <w:sz w:val="28"/>
          <w:szCs w:val="28"/>
        </w:rPr>
        <w:t>i wymagania, nowe formy współżycia w grupie rówieśniczej, inne zasady pracy, systematyczność, porządek</w:t>
      </w:r>
    </w:p>
    <w:p w:rsidR="00CA3914" w:rsidRPr="009605F7" w:rsidRDefault="00CA3914" w:rsidP="00CA3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- </w:t>
      </w:r>
      <w:r w:rsidR="00D208EF" w:rsidRPr="009605F7">
        <w:rPr>
          <w:rFonts w:ascii="Times New Roman" w:hAnsi="Times New Roman" w:cs="Times New Roman"/>
          <w:sz w:val="28"/>
          <w:szCs w:val="28"/>
        </w:rPr>
        <w:t>subiektywizm – wzmaganie stresujących przeżyć związanych z pójściem do przedszkola, chodzi tu głównie o znaczenie jakie dzieci przypisują przedszkolu i związane z tym przyjęcie nowej roli, roli przedszkolaka</w:t>
      </w:r>
    </w:p>
    <w:p w:rsidR="00D208EF" w:rsidRPr="009605F7" w:rsidRDefault="00D208EF" w:rsidP="00CA3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- obiektywno – rozwojowymi – w okresie przedszkolnym jak już wcześniej wspomniano dziecko posiada niewielką odporność psychiczną 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Pr="009605F7">
        <w:rPr>
          <w:rFonts w:ascii="Times New Roman" w:hAnsi="Times New Roman" w:cs="Times New Roman"/>
          <w:sz w:val="28"/>
          <w:szCs w:val="28"/>
        </w:rPr>
        <w:t xml:space="preserve">i skłonność do silnych reakcji na wszelkie bodźce, co zmniejsza u dzieci możliwość dobrej adaptacji. </w:t>
      </w:r>
    </w:p>
    <w:p w:rsidR="00D208EF" w:rsidRPr="009605F7" w:rsidRDefault="00D208EF" w:rsidP="00CA3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Wiele różnych publikacji pedagogicznych mówi o czynnikach, które mogą mieć wpływ na proces adaptacji dziecka w przedszkolu. Można je podzielić na dwie grupy : czynniki endogenne ( wewnętrzne ) i egzogenne 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Pr="009605F7">
        <w:rPr>
          <w:rFonts w:ascii="Times New Roman" w:hAnsi="Times New Roman" w:cs="Times New Roman"/>
          <w:sz w:val="28"/>
          <w:szCs w:val="28"/>
        </w:rPr>
        <w:t>( zewnętrzne ).</w:t>
      </w:r>
    </w:p>
    <w:p w:rsidR="00D208EF" w:rsidRPr="009605F7" w:rsidRDefault="00D208EF" w:rsidP="00CA3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Do czynników endogennych należą: płeć, wiek dziecka, indywidualne cechy układu nerwowego, stan zdrowia, ogólny poziom rozwoju </w:t>
      </w:r>
      <w:proofErr w:type="spellStart"/>
      <w:r w:rsidRPr="009605F7">
        <w:rPr>
          <w:rFonts w:ascii="Times New Roman" w:hAnsi="Times New Roman" w:cs="Times New Roman"/>
          <w:sz w:val="28"/>
          <w:szCs w:val="28"/>
        </w:rPr>
        <w:t>psycho</w:t>
      </w:r>
      <w:proofErr w:type="spellEnd"/>
      <w:r w:rsidRPr="009605F7">
        <w:rPr>
          <w:rFonts w:ascii="Times New Roman" w:hAnsi="Times New Roman" w:cs="Times New Roman"/>
          <w:sz w:val="28"/>
          <w:szCs w:val="28"/>
        </w:rPr>
        <w:t xml:space="preserve"> – ruchowego</w:t>
      </w:r>
      <w:r w:rsidR="003C1894" w:rsidRPr="009605F7">
        <w:rPr>
          <w:rFonts w:ascii="Times New Roman" w:hAnsi="Times New Roman" w:cs="Times New Roman"/>
          <w:sz w:val="28"/>
          <w:szCs w:val="28"/>
        </w:rPr>
        <w:t>.</w:t>
      </w:r>
    </w:p>
    <w:p w:rsidR="00D208EF" w:rsidRPr="009605F7" w:rsidRDefault="00D208EF" w:rsidP="00CA3914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Do czynników egzogennych zalicza się : środowisko rodzinne dziecka czyli warunki bytowe, struktura formalna, członkowie rodziny, relacje między nimi, </w:t>
      </w:r>
      <w:r w:rsidR="000028E9" w:rsidRPr="009605F7">
        <w:rPr>
          <w:rFonts w:ascii="Times New Roman" w:hAnsi="Times New Roman" w:cs="Times New Roman"/>
          <w:sz w:val="28"/>
          <w:szCs w:val="28"/>
        </w:rPr>
        <w:t xml:space="preserve">system wychowania, postawy rodziców, warunki lokalowe przedszkola, </w:t>
      </w:r>
      <w:r w:rsidR="000028E9" w:rsidRPr="009605F7">
        <w:rPr>
          <w:rFonts w:ascii="Times New Roman" w:hAnsi="Times New Roman" w:cs="Times New Roman"/>
          <w:sz w:val="28"/>
          <w:szCs w:val="28"/>
        </w:rPr>
        <w:lastRenderedPageBreak/>
        <w:t>wyposa</w:t>
      </w:r>
      <w:r w:rsidR="000028E9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żenie w sprzęt, zabawki, liczba dzieci w grupie, oddziaływania wychowawcze nauczycieli.</w:t>
      </w:r>
    </w:p>
    <w:p w:rsidR="000028E9" w:rsidRPr="009605F7" w:rsidRDefault="00B46D24" w:rsidP="00B21226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Proces adaptacyjny dziecka w prz</w:t>
      </w:r>
      <w:r w:rsidR="000028E9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edszkolu będzie przebiegał łatwiej, jeśli już od pierwszych chwil poczuje się ono bezpiecznie w swojej sali, pod opieką swojego wychowawcy, dlatego też nauczycielka stopniowo zapoznaje maluchy z salą zabaw, zabawkami, często sama zaczyna się bawić, a dziecko zapatrzone w nią zapominają przez chwilkę o rozłace z rodzicami. Podobnie ma się kwestia z zapoznaniem z łazienką. Nie wystarczy samo oglądanie, ważne jest aby każde z dzieci nauczyło się korzysta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ć z ubikacji bez lęku. Dzieci na</w:t>
      </w:r>
      <w:r w:rsidR="000028E9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jgorsze skojarzenia mają z szatnią, gdyż to w nie</w:t>
      </w:r>
      <w:r w:rsidR="00516DA1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j rozgrywa się dramat rozstania, dlatego też ważne jest, aby dziecko miało z tym miejscem jak najmilsze wspomnienia. </w:t>
      </w:r>
    </w:p>
    <w:p w:rsidR="006D5D2C" w:rsidRPr="009605F7" w:rsidRDefault="00A22B01" w:rsidP="00B21226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Zanim nasza pociecha będzie sama zostawała w przedszkolu, warto odwiedzić daną placówkę wcześniej. Chyba niemal każde przedszkole organizuje dni otwarte, podczas których rodzice wspólnie z dziećmi mogą uczestniczyć w zabawach proponowanych przez nauczyciela – wychowawcę. Jest to okazja do poznania sali, innych dzieci, czy najważniejsze personelu, który będzie sprawował opiekę nad dzieckiem. Gdy rodzice zdecydują </w:t>
      </w:r>
      <w:r w:rsidR="003C189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o wysłaniu swojej pociechy do przedszkola, warto aby zadbali aby pobyt dziecka tam był dla niego radosnym przeżyciem. </w:t>
      </w:r>
    </w:p>
    <w:p w:rsidR="00516DA1" w:rsidRPr="009605F7" w:rsidRDefault="00A22B01" w:rsidP="00B21226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Przygotowanie trzylatków do przedszkola wymaga przede</w:t>
      </w:r>
      <w:r w:rsidR="00B46D2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wszystkim stwarzania takich sytuacji, w których dziecko będzi</w:t>
      </w:r>
      <w:r w:rsidR="00AF144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e mogło samo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rozwiązywać problemy. Nie </w:t>
      </w:r>
      <w:r w:rsidR="00AF144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powinno to być trudne, gdyż nie 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da się </w:t>
      </w:r>
      <w:r w:rsidR="00AF144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bowiem 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ukryć, </w:t>
      </w:r>
      <w:r w:rsidR="003C189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że t</w:t>
      </w:r>
      <w:r w:rsidR="004F3FFC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rzylatki chcą być samodzielne. Ostro protestują gdy rodzic chce je w czymś wyręczyć, a często właśnie odczucie, że są w stanie sobie z czymś poradzić ułatwia proces adaptacyjny. </w:t>
      </w:r>
      <w:r w:rsidR="00AF144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Bardzo ważne jest, aby nie wyręczać dziecka </w:t>
      </w:r>
      <w:r w:rsidR="003C189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w:r w:rsidR="00AF144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w codziennych czynnościach, wręcz przeciwnie należy zachęcać je by samo się ubierało, zakładało buty, zjadło obiad, uczyło się zgłaszać potr</w:t>
      </w:r>
      <w:r w:rsidR="00B46D2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z</w:t>
      </w:r>
      <w:r w:rsidR="00AF144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eby fizjologiczne. Tego właśnie najbardziej obaw</w:t>
      </w:r>
      <w:r w:rsidR="00B46D2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iają się rodzice. Martwią się, ż</w:t>
      </w:r>
      <w:r w:rsidR="00AF144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e ich dzieciątko sobie nie poradzi, nie zdąży do łazienki, nie zje obiadu, nie będzie się umiało bawić z dziećmi, będzie płakało, będzie</w:t>
      </w:r>
      <w:r w:rsidR="006D5D2C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</w:t>
      </w:r>
      <w:r w:rsidR="00AF144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„ odstawało” od rówieśników. Oczywiście te obawy są jak najbardziej uzasadnione, ale jeśli przygotujemy dziecko do takich działań to jeśli w domu da sobie z czymś radę to w przedszkolu będzie tak samo. Dodatkową motywacją są zachowania innych dzieci. Jeśli nasz maluch zobaczy, że jego rówieśnik sam je obiad, to też będzie chciało tak robić i w ten sposób nauczy się nowych rzeczy. Dziecko trzyletnie, </w:t>
      </w:r>
      <w:r w:rsidR="003C189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w:r w:rsidR="00AF144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a nawet i młodsze powinno już samodzielnie: </w:t>
      </w:r>
    </w:p>
    <w:p w:rsidR="007E1B38" w:rsidRPr="009605F7" w:rsidRDefault="007E1B38" w:rsidP="00A22B0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- umyć twarz i ręce nie mocząc ubranka, a następnie wytrzeć się</w:t>
      </w:r>
      <w:r w:rsidR="003C189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w ręcznik</w:t>
      </w:r>
    </w:p>
    <w:p w:rsidR="007E1B38" w:rsidRPr="009605F7" w:rsidRDefault="007E1B38" w:rsidP="00A22B0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- jeść, trzymać widelec, łyżkę, pić z kubka</w:t>
      </w:r>
    </w:p>
    <w:p w:rsidR="007E1B38" w:rsidRPr="009605F7" w:rsidRDefault="00B569AB" w:rsidP="00A22B0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- podawać</w:t>
      </w:r>
      <w:r w:rsidR="007E1B38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różne przedmioty</w:t>
      </w:r>
    </w:p>
    <w:p w:rsidR="007E1B38" w:rsidRPr="009605F7" w:rsidRDefault="007E1B38" w:rsidP="00A22B0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- zakłada</w:t>
      </w:r>
      <w:r w:rsidR="00B569A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ć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buty, skarpetki, rozpina</w:t>
      </w:r>
      <w:r w:rsidR="00B569A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ć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zamek</w:t>
      </w:r>
      <w:r w:rsidR="00B569A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w ubraniu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, ściąga</w:t>
      </w:r>
      <w:r w:rsidR="00B569AB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ć rękawiczki</w:t>
      </w:r>
    </w:p>
    <w:p w:rsidR="000C5436" w:rsidRPr="009605F7" w:rsidRDefault="000C5436" w:rsidP="000C5436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Ponadto proces adaptacyjny może przebiec sprawniej, jeśli rodz</w:t>
      </w:r>
      <w:r w:rsidR="00B46D2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ice ( przy pomocy z nauczyciela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) spróbu</w:t>
      </w:r>
      <w:r w:rsidR="00B46D2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ją w dziecku uks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z</w:t>
      </w:r>
      <w:r w:rsidR="00B46D24"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t</w:t>
      </w:r>
      <w:r w:rsidRPr="009605F7">
        <w:rPr>
          <w:rFonts w:ascii="Times New Roman" w:hAnsi="Times New Roman" w:cs="Times New Roman"/>
          <w:noProof/>
          <w:sz w:val="28"/>
          <w:szCs w:val="28"/>
          <w:lang w:eastAsia="pl-PL"/>
        </w:rPr>
        <w:t>ałtować pewne nawyki, które z pewnością pomogą odnaleźć się maluchowi w nowej sytuacji. Tymi nawykami powinny być:</w:t>
      </w:r>
    </w:p>
    <w:p w:rsidR="00B21226" w:rsidRPr="009605F7" w:rsidRDefault="00B21226" w:rsidP="000C54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Nawyk dbałości o porządek. </w:t>
      </w:r>
    </w:p>
    <w:p w:rsidR="00B21226" w:rsidRPr="009605F7" w:rsidRDefault="00B21226" w:rsidP="000C5436">
      <w:pPr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Dziecko 3-letnie potrafi dostrzec ład i cieszyć się tego. Bałagan kojarzy z niewygodą i kłopotami, porządek- z przyjemnymi odczuciami, dlatego nie </w:t>
      </w:r>
      <w:r w:rsidR="000C5436" w:rsidRPr="009605F7">
        <w:rPr>
          <w:rFonts w:ascii="Times New Roman" w:hAnsi="Times New Roman" w:cs="Times New Roman"/>
          <w:sz w:val="28"/>
          <w:szCs w:val="28"/>
        </w:rPr>
        <w:t>należy wyręczać</w:t>
      </w:r>
      <w:r w:rsidRPr="009605F7">
        <w:rPr>
          <w:rFonts w:ascii="Times New Roman" w:hAnsi="Times New Roman" w:cs="Times New Roman"/>
          <w:sz w:val="28"/>
          <w:szCs w:val="28"/>
        </w:rPr>
        <w:t xml:space="preserve"> dzieci w pracach porządkowych. Najlepiej, gdy dziecko samo sprzątnie, choćby miało to robić bardzo długo. </w:t>
      </w:r>
      <w:r w:rsidR="000C5436" w:rsidRPr="009605F7">
        <w:rPr>
          <w:rFonts w:ascii="Times New Roman" w:hAnsi="Times New Roman" w:cs="Times New Roman"/>
          <w:sz w:val="28"/>
          <w:szCs w:val="28"/>
        </w:rPr>
        <w:t>Oczywiście można</w:t>
      </w:r>
      <w:r w:rsidR="00B46D24" w:rsidRPr="009605F7">
        <w:rPr>
          <w:rFonts w:ascii="Times New Roman" w:hAnsi="Times New Roman" w:cs="Times New Roman"/>
          <w:sz w:val="28"/>
          <w:szCs w:val="28"/>
        </w:rPr>
        <w:t xml:space="preserve"> zaproponować swoją </w:t>
      </w:r>
      <w:r w:rsidRPr="009605F7">
        <w:rPr>
          <w:rFonts w:ascii="Times New Roman" w:hAnsi="Times New Roman" w:cs="Times New Roman"/>
          <w:sz w:val="28"/>
          <w:szCs w:val="28"/>
        </w:rPr>
        <w:t>pomoc</w:t>
      </w:r>
      <w:r w:rsidR="000C5436" w:rsidRPr="009605F7">
        <w:rPr>
          <w:rFonts w:ascii="Times New Roman" w:hAnsi="Times New Roman" w:cs="Times New Roman"/>
          <w:sz w:val="28"/>
          <w:szCs w:val="28"/>
        </w:rPr>
        <w:t xml:space="preserve">, jednak trzeba pamiętać </w:t>
      </w:r>
      <w:r w:rsidRPr="009605F7">
        <w:rPr>
          <w:rFonts w:ascii="Times New Roman" w:hAnsi="Times New Roman" w:cs="Times New Roman"/>
          <w:sz w:val="28"/>
          <w:szCs w:val="28"/>
        </w:rPr>
        <w:t xml:space="preserve">by po dobrze wykonanej czynności wyrazić swój zachwyt mimiką, słowem i gestem. </w:t>
      </w:r>
    </w:p>
    <w:p w:rsidR="00B21226" w:rsidRPr="009605F7" w:rsidRDefault="00B21226" w:rsidP="000C54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Nawyk poszanowania czyjegoś wysiłku;</w:t>
      </w:r>
    </w:p>
    <w:p w:rsidR="00B21226" w:rsidRPr="009605F7" w:rsidRDefault="00B21226" w:rsidP="000C54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Nawyk właściwego zachowania się przy stole (nie łączenia jedzenia z zabawą, zwrócenie uwagi na formy grzecznościowe);</w:t>
      </w:r>
    </w:p>
    <w:p w:rsidR="00B21226" w:rsidRPr="009605F7" w:rsidRDefault="00B21226" w:rsidP="000C54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Nawyk układania się do snu i pogodnego wstawania rano;</w:t>
      </w:r>
    </w:p>
    <w:p w:rsidR="00B21226" w:rsidRPr="009605F7" w:rsidRDefault="00B21226" w:rsidP="000C54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Nawyk właściwego zachowania się w toalecie;</w:t>
      </w:r>
    </w:p>
    <w:p w:rsidR="00B21226" w:rsidRPr="009605F7" w:rsidRDefault="00B21226" w:rsidP="000C54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Nawyk samodzielnego rozbierania się i ubierania (uwaga na szkodliwość wyręczania dziecka w tych czynnościach; pomocne ułatwienia oznakowanie przodu w koszulce, spodenkach przez np. kółeczko, kokardkę, oznaczenie butów po wewnętrznej stronie)</w:t>
      </w:r>
    </w:p>
    <w:p w:rsidR="00B21226" w:rsidRPr="009605F7" w:rsidRDefault="00B21226" w:rsidP="000C54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Nawyk doprowadzania do końca wykonywanych czynności.</w:t>
      </w:r>
    </w:p>
    <w:p w:rsidR="00B21226" w:rsidRPr="009605F7" w:rsidRDefault="00B21226" w:rsidP="000C54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605F7">
        <w:rPr>
          <w:rFonts w:ascii="Times New Roman" w:hAnsi="Times New Roman" w:cs="Times New Roman"/>
          <w:sz w:val="28"/>
          <w:szCs w:val="28"/>
        </w:rPr>
        <w:t>Pomaganie innym</w:t>
      </w:r>
    </w:p>
    <w:p w:rsidR="00B569AB" w:rsidRPr="009605F7" w:rsidRDefault="00B569AB" w:rsidP="00B21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>Ważne jest też w procesie adaptacji to jak wygląda rozstanie rodzica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Pr="009605F7">
        <w:rPr>
          <w:rFonts w:ascii="Times New Roman" w:hAnsi="Times New Roman" w:cs="Times New Roman"/>
          <w:sz w:val="28"/>
          <w:szCs w:val="28"/>
        </w:rPr>
        <w:t xml:space="preserve"> z dzieckiem. Przede wszystkim należy unikać czułych i wylewnych pożegnań, postarać się zostawić dziecko w przedszkolu jak najszybciej i nie okazywać mu swojego niepokoju. Trzeba pamiętać o tym, że reakcja dziecka na daną sytuację w ogromnym stopniu zależna jest od reakcji rodzica. Jeżeli maluch zobaczy 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Pr="009605F7">
        <w:rPr>
          <w:rFonts w:ascii="Times New Roman" w:hAnsi="Times New Roman" w:cs="Times New Roman"/>
          <w:sz w:val="28"/>
          <w:szCs w:val="28"/>
        </w:rPr>
        <w:t xml:space="preserve">u rodzica łzy i odczuje jego  obawy, to uzna, że znajduje się w sytuacji zagrażającej. Swoim uśmiechem i spokojem powinno się pokazać mu, że wszystko jest w najlepszym porządku. Wystarczą, więc słowa ”Baw się dobrze, przyjdę po ciebie po pracy”. Jeżeli zanosi się głośnym płaczem, trzeba znaleźć w sobie siłę i po prostu jak najszybciej odejść. </w:t>
      </w:r>
      <w:r w:rsidR="00B21226" w:rsidRPr="009605F7">
        <w:rPr>
          <w:rFonts w:ascii="Times New Roman" w:hAnsi="Times New Roman" w:cs="Times New Roman"/>
          <w:sz w:val="28"/>
          <w:szCs w:val="28"/>
        </w:rPr>
        <w:t xml:space="preserve">Ciągłe wracanie, pocieszanie </w:t>
      </w:r>
      <w:r w:rsidR="003C1894" w:rsidRPr="009605F7">
        <w:rPr>
          <w:rFonts w:ascii="Times New Roman" w:hAnsi="Times New Roman" w:cs="Times New Roman"/>
          <w:sz w:val="28"/>
          <w:szCs w:val="28"/>
        </w:rPr>
        <w:br/>
      </w:r>
      <w:r w:rsidR="00B21226" w:rsidRPr="009605F7">
        <w:rPr>
          <w:rFonts w:ascii="Times New Roman" w:hAnsi="Times New Roman" w:cs="Times New Roman"/>
          <w:sz w:val="28"/>
          <w:szCs w:val="28"/>
        </w:rPr>
        <w:t xml:space="preserve">i przytulanie malucha przynosi zupełnie odwrotne efekty. </w:t>
      </w:r>
      <w:r w:rsidRPr="009605F7">
        <w:rPr>
          <w:rFonts w:ascii="Times New Roman" w:hAnsi="Times New Roman" w:cs="Times New Roman"/>
          <w:sz w:val="28"/>
          <w:szCs w:val="28"/>
        </w:rPr>
        <w:t>Często jeśli tylko rodzic zniknie za drzwiami maluch się wycisza, a nauczyciel stara się odwrócić jego uwagę od zaistniałej sytuacji.</w:t>
      </w:r>
    </w:p>
    <w:p w:rsidR="006D5D2C" w:rsidRPr="009605F7" w:rsidRDefault="00A002A6" w:rsidP="00B21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lastRenderedPageBreak/>
        <w:t xml:space="preserve">Jak jeszcze rodzice mogą pomóc dziecku w procesie adaptacji w przedszkolu? Ważnym czynnikiem jest kontakt z rówieśnikami, a więc zanim nasza pociecha zacznie przygodę z przedszkolem można zadbać o to, aby wychodzić na plac zabaw gdzie są ich rówieśnicy. W ten sposób już zaczną nawiązywać relacje i uczyć się wspólnej zabawy. </w:t>
      </w:r>
    </w:p>
    <w:p w:rsidR="00A002A6" w:rsidRPr="009605F7" w:rsidRDefault="006D5D2C" w:rsidP="00B21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sz w:val="28"/>
          <w:szCs w:val="28"/>
        </w:rPr>
        <w:t xml:space="preserve"> </w:t>
      </w:r>
      <w:r w:rsidR="00A002A6" w:rsidRPr="009605F7">
        <w:rPr>
          <w:rFonts w:ascii="Times New Roman" w:hAnsi="Times New Roman" w:cs="Times New Roman"/>
          <w:sz w:val="28"/>
          <w:szCs w:val="28"/>
        </w:rPr>
        <w:t xml:space="preserve">Konieczne staje się również dostarczanie dziecku doświadczeń pozostawania bez mamy i taty, zachęcanie do przebywania z innymi dorosłymi w celu przyzwyczajenia go do dłuższej nieobecności rodziców i akceptacji nieuniknionej rozłąki. Warto też dostosować rytm domowy dnia do rytmu zajęć w przedszkolu np. podobne pory posiłków, zabaw, spacerów, czynności higienicznych, spania czy leżakowania. Rodzice powinni też dostarczyć dziecku różne materiały takie jak klej, nożyczki, plastelina, farby z którymi trzylatek będzie miał styczność w przedszkolu.  </w:t>
      </w:r>
    </w:p>
    <w:p w:rsidR="000C5436" w:rsidRPr="009605F7" w:rsidRDefault="000C5436" w:rsidP="00B21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F7">
        <w:rPr>
          <w:rFonts w:ascii="Times New Roman" w:hAnsi="Times New Roman" w:cs="Times New Roman"/>
          <w:bCs/>
          <w:sz w:val="28"/>
          <w:szCs w:val="28"/>
        </w:rPr>
        <w:t>Dorosły nie może przebyć drogi rozwojowej za dziecko. Ono samo musi wspinać się na kolejne szczeble swojego rozwoju. Zadaniem dorosłego jest sensownie mu w tym pomagać</w:t>
      </w:r>
    </w:p>
    <w:p w:rsidR="006D5D2C" w:rsidRPr="009605F7" w:rsidRDefault="000C5436" w:rsidP="00B2122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5F7">
        <w:rPr>
          <w:rFonts w:ascii="Times New Roman" w:hAnsi="Times New Roman" w:cs="Times New Roman"/>
          <w:iCs/>
          <w:sz w:val="28"/>
          <w:szCs w:val="28"/>
        </w:rPr>
        <w:t>Najważniejsze, aby dziecko gromadziło osobiste doświadczenia</w:t>
      </w:r>
      <w:r w:rsidR="003C1894" w:rsidRPr="009605F7">
        <w:rPr>
          <w:rFonts w:ascii="Times New Roman" w:hAnsi="Times New Roman" w:cs="Times New Roman"/>
          <w:iCs/>
          <w:sz w:val="28"/>
          <w:szCs w:val="28"/>
        </w:rPr>
        <w:br/>
      </w:r>
      <w:r w:rsidRPr="009605F7">
        <w:rPr>
          <w:rFonts w:ascii="Times New Roman" w:hAnsi="Times New Roman" w:cs="Times New Roman"/>
          <w:iCs/>
          <w:sz w:val="28"/>
          <w:szCs w:val="28"/>
        </w:rPr>
        <w:t xml:space="preserve"> i określało słowami (tak, jak potrafi) to, co dostrzega, co czyni i co odczuwa. </w:t>
      </w:r>
      <w:r w:rsidR="003C1894" w:rsidRPr="009605F7">
        <w:rPr>
          <w:rFonts w:ascii="Times New Roman" w:hAnsi="Times New Roman" w:cs="Times New Roman"/>
          <w:iCs/>
          <w:sz w:val="28"/>
          <w:szCs w:val="28"/>
        </w:rPr>
        <w:br/>
      </w:r>
      <w:r w:rsidRPr="009605F7">
        <w:rPr>
          <w:rFonts w:ascii="Times New Roman" w:hAnsi="Times New Roman" w:cs="Times New Roman"/>
          <w:iCs/>
          <w:sz w:val="28"/>
          <w:szCs w:val="28"/>
        </w:rPr>
        <w:t xml:space="preserve">W tym wszystkim trzylatek potrzebuje obecności i wsparcia osoby dorosłej. </w:t>
      </w:r>
    </w:p>
    <w:p w:rsidR="006D5D2C" w:rsidRPr="009605F7" w:rsidRDefault="006D5D2C" w:rsidP="00B2122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5F7">
        <w:rPr>
          <w:rFonts w:ascii="Times New Roman" w:hAnsi="Times New Roman" w:cs="Times New Roman"/>
          <w:iCs/>
          <w:sz w:val="28"/>
          <w:szCs w:val="28"/>
        </w:rPr>
        <w:t xml:space="preserve">Wychowawca na pewno dokłada wszelkich starań, aby dziecko czuło się w przedszkolu jak najlepiej, ale też rodzice mają duży wpływ na adaptację ich pociechy do grupy przedszkolnej. Jeżeli oni w pełni akceptują wybrane przez siebie przedszkole, nauczycieli, ich metody pracy, tym samym zwiększają swojemu dziecku szanse na skuteczniejszy proces adaptacji. </w:t>
      </w:r>
    </w:p>
    <w:p w:rsidR="006D5D2C" w:rsidRPr="009605F7" w:rsidRDefault="006D5D2C" w:rsidP="00B2122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5D2C" w:rsidRPr="009605F7" w:rsidRDefault="006D5D2C" w:rsidP="006D5D2C">
      <w:pPr>
        <w:spacing w:after="0"/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605F7">
        <w:rPr>
          <w:rFonts w:ascii="Times New Roman" w:hAnsi="Times New Roman" w:cs="Times New Roman"/>
          <w:iCs/>
          <w:sz w:val="28"/>
          <w:szCs w:val="28"/>
        </w:rPr>
        <w:t>Opracowanie</w:t>
      </w:r>
    </w:p>
    <w:p w:rsidR="000C5436" w:rsidRPr="009605F7" w:rsidRDefault="006D5D2C" w:rsidP="006D5D2C">
      <w:pPr>
        <w:spacing w:after="0"/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605F7">
        <w:rPr>
          <w:rFonts w:ascii="Times New Roman" w:hAnsi="Times New Roman" w:cs="Times New Roman"/>
          <w:iCs/>
          <w:sz w:val="28"/>
          <w:szCs w:val="28"/>
        </w:rPr>
        <w:t xml:space="preserve"> mgr Magdalena Kowal </w:t>
      </w:r>
    </w:p>
    <w:p w:rsidR="006D5D2C" w:rsidRPr="009605F7" w:rsidRDefault="006D5D2C" w:rsidP="006D5D2C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6D5D2C" w:rsidRPr="009605F7" w:rsidRDefault="006D5D2C" w:rsidP="006D5D2C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sectPr w:rsidR="006D5D2C" w:rsidRPr="009605F7" w:rsidSect="00886ACC">
      <w:footerReference w:type="default" r:id="rId8"/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A2" w:rsidRDefault="005510A2" w:rsidP="00A22B01">
      <w:pPr>
        <w:spacing w:after="0" w:line="240" w:lineRule="auto"/>
      </w:pPr>
      <w:r>
        <w:separator/>
      </w:r>
    </w:p>
  </w:endnote>
  <w:endnote w:type="continuationSeparator" w:id="0">
    <w:p w:rsidR="005510A2" w:rsidRDefault="005510A2" w:rsidP="00A2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37297"/>
      <w:docPartObj>
        <w:docPartGallery w:val="Page Numbers (Bottom of Page)"/>
        <w:docPartUnique/>
      </w:docPartObj>
    </w:sdtPr>
    <w:sdtContent>
      <w:p w:rsidR="003C1894" w:rsidRDefault="008835E6">
        <w:pPr>
          <w:pStyle w:val="Stopka"/>
          <w:jc w:val="center"/>
        </w:pPr>
        <w:fldSimple w:instr=" PAGE   \* MERGEFORMAT ">
          <w:r w:rsidR="00886ACC">
            <w:rPr>
              <w:noProof/>
            </w:rPr>
            <w:t>1</w:t>
          </w:r>
        </w:fldSimple>
      </w:p>
    </w:sdtContent>
  </w:sdt>
  <w:p w:rsidR="003C1894" w:rsidRDefault="003C18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A2" w:rsidRDefault="005510A2" w:rsidP="00A22B01">
      <w:pPr>
        <w:spacing w:after="0" w:line="240" w:lineRule="auto"/>
      </w:pPr>
      <w:r>
        <w:separator/>
      </w:r>
    </w:p>
  </w:footnote>
  <w:footnote w:type="continuationSeparator" w:id="0">
    <w:p w:rsidR="005510A2" w:rsidRDefault="005510A2" w:rsidP="00A2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129"/>
    <w:multiLevelType w:val="hybridMultilevel"/>
    <w:tmpl w:val="CEB6D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D23C0"/>
    <w:multiLevelType w:val="hybridMultilevel"/>
    <w:tmpl w:val="563E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07AA1"/>
    <w:multiLevelType w:val="hybridMultilevel"/>
    <w:tmpl w:val="868636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DB6205"/>
    <w:multiLevelType w:val="hybridMultilevel"/>
    <w:tmpl w:val="4FFE4F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5D"/>
    <w:rsid w:val="000028E9"/>
    <w:rsid w:val="000C5436"/>
    <w:rsid w:val="003C1894"/>
    <w:rsid w:val="004B0787"/>
    <w:rsid w:val="004D6B35"/>
    <w:rsid w:val="004F3FFC"/>
    <w:rsid w:val="00516DA1"/>
    <w:rsid w:val="005510A2"/>
    <w:rsid w:val="00573254"/>
    <w:rsid w:val="006D5D2C"/>
    <w:rsid w:val="0071595D"/>
    <w:rsid w:val="007E1B38"/>
    <w:rsid w:val="008835E6"/>
    <w:rsid w:val="00886ACC"/>
    <w:rsid w:val="00906B98"/>
    <w:rsid w:val="009605F7"/>
    <w:rsid w:val="00A002A6"/>
    <w:rsid w:val="00A22B01"/>
    <w:rsid w:val="00AF144B"/>
    <w:rsid w:val="00B21226"/>
    <w:rsid w:val="00B46D24"/>
    <w:rsid w:val="00B569AB"/>
    <w:rsid w:val="00CA3914"/>
    <w:rsid w:val="00D16B8C"/>
    <w:rsid w:val="00D208EF"/>
    <w:rsid w:val="00FB1168"/>
    <w:rsid w:val="00FE6355"/>
    <w:rsid w:val="00FF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B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B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B0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894"/>
  </w:style>
  <w:style w:type="paragraph" w:styleId="Stopka">
    <w:name w:val="footer"/>
    <w:basedOn w:val="Normalny"/>
    <w:link w:val="StopkaZnak"/>
    <w:uiPriority w:val="99"/>
    <w:unhideWhenUsed/>
    <w:rsid w:val="003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1581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Bartuś</dc:creator>
  <cp:lastModifiedBy>Monika</cp:lastModifiedBy>
  <cp:revision>5</cp:revision>
  <dcterms:created xsi:type="dcterms:W3CDTF">2020-04-21T11:50:00Z</dcterms:created>
  <dcterms:modified xsi:type="dcterms:W3CDTF">2020-05-01T15:29:00Z</dcterms:modified>
</cp:coreProperties>
</file>